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9E" w:rsidRDefault="00702F9E" w:rsidP="00702F9E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DE2DB4">
        <w:rPr>
          <w:rFonts w:ascii="Times New Roman" w:hAnsi="Times New Roman" w:cs="Times New Roman"/>
          <w:color w:val="363636"/>
          <w:sz w:val="28"/>
          <w:szCs w:val="28"/>
        </w:rPr>
        <w:t xml:space="preserve">МБДОУ детский сад №23 г. Новочеркасск. </w:t>
      </w:r>
    </w:p>
    <w:p w:rsidR="00702F9E" w:rsidRDefault="00702F9E" w:rsidP="00702F9E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DE2DB4">
        <w:rPr>
          <w:rFonts w:ascii="Times New Roman" w:hAnsi="Times New Roman" w:cs="Times New Roman"/>
          <w:color w:val="363636"/>
          <w:sz w:val="28"/>
          <w:szCs w:val="28"/>
        </w:rPr>
        <w:t>"Мокрой игрой" мая месяца с детьми подготовительной г</w:t>
      </w:r>
      <w:r w:rsidR="00F81277">
        <w:rPr>
          <w:rFonts w:ascii="Times New Roman" w:hAnsi="Times New Roman" w:cs="Times New Roman"/>
          <w:color w:val="363636"/>
          <w:sz w:val="28"/>
          <w:szCs w:val="28"/>
        </w:rPr>
        <w:t xml:space="preserve">руппы №1 "Пчелки" выбрали игру </w:t>
      </w:r>
      <w:bookmarkStart w:id="0" w:name="_GoBack"/>
      <w:r w:rsidR="00F81277">
        <w:rPr>
          <w:rFonts w:ascii="Times New Roman" w:hAnsi="Times New Roman" w:cs="Times New Roman"/>
          <w:color w:val="363636"/>
          <w:sz w:val="28"/>
          <w:szCs w:val="28"/>
        </w:rPr>
        <w:t>«Дождик»</w:t>
      </w:r>
      <w:bookmarkEnd w:id="0"/>
      <w:r w:rsidRPr="00DE2DB4">
        <w:rPr>
          <w:rFonts w:ascii="Times New Roman" w:hAnsi="Times New Roman" w:cs="Times New Roman"/>
          <w:color w:val="363636"/>
          <w:sz w:val="28"/>
          <w:szCs w:val="28"/>
        </w:rPr>
        <w:t xml:space="preserve">. </w:t>
      </w:r>
    </w:p>
    <w:p w:rsidR="00702F9E" w:rsidRDefault="00702F9E" w:rsidP="00702F9E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DE2DB4">
        <w:rPr>
          <w:rFonts w:ascii="Times New Roman" w:hAnsi="Times New Roman" w:cs="Times New Roman"/>
          <w:color w:val="363636"/>
          <w:sz w:val="28"/>
          <w:szCs w:val="28"/>
        </w:rPr>
        <w:t>Дождика выбрали считалкой, ему вручили атрибут - султанчик синего цвета. Ребята четко произносили слова игр</w:t>
      </w:r>
      <w:r>
        <w:rPr>
          <w:rFonts w:ascii="Times New Roman" w:hAnsi="Times New Roman" w:cs="Times New Roman"/>
          <w:color w:val="363636"/>
          <w:sz w:val="28"/>
          <w:szCs w:val="28"/>
        </w:rPr>
        <w:t>ы. Очень быстро бегали играющие</w:t>
      </w:r>
      <w:r w:rsidRPr="00DE2DB4">
        <w:rPr>
          <w:rFonts w:ascii="Times New Roman" w:hAnsi="Times New Roman" w:cs="Times New Roman"/>
          <w:color w:val="363636"/>
          <w:sz w:val="28"/>
          <w:szCs w:val="28"/>
        </w:rPr>
        <w:t>, проявляя быстроту реакции во взятии султанчика. Играли несколько раз. Водящего вы</w:t>
      </w:r>
      <w:r>
        <w:rPr>
          <w:rFonts w:ascii="Times New Roman" w:hAnsi="Times New Roman" w:cs="Times New Roman"/>
          <w:color w:val="363636"/>
          <w:sz w:val="28"/>
          <w:szCs w:val="28"/>
        </w:rPr>
        <w:t>бирали после каждого тура игры.</w:t>
      </w:r>
    </w:p>
    <w:p w:rsidR="00702F9E" w:rsidRDefault="00702F9E" w:rsidP="00702F9E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DE2DB4">
        <w:rPr>
          <w:rFonts w:ascii="Times New Roman" w:hAnsi="Times New Roman" w:cs="Times New Roman"/>
          <w:color w:val="363636"/>
          <w:sz w:val="28"/>
          <w:szCs w:val="28"/>
        </w:rPr>
        <w:t>Игра пришлась детям по душе.</w:t>
      </w:r>
    </w:p>
    <w:p w:rsidR="00702F9E" w:rsidRDefault="00702F9E" w:rsidP="00702F9E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</w:rPr>
        <w:t xml:space="preserve">Игра развивает у детей </w:t>
      </w:r>
      <w:r>
        <w:rPr>
          <w:rFonts w:ascii="Times New Roman" w:hAnsi="Times New Roman" w:cs="Times New Roman"/>
          <w:color w:val="4A442A" w:themeColor="background2" w:themeShade="40"/>
          <w:sz w:val="30"/>
          <w:szCs w:val="30"/>
          <w:shd w:val="clear" w:color="auto" w:fill="FFFFFF"/>
        </w:rPr>
        <w:t>л</w:t>
      </w:r>
      <w:r w:rsidRPr="00DE2DB4">
        <w:rPr>
          <w:rFonts w:ascii="Times New Roman" w:hAnsi="Times New Roman" w:cs="Times New Roman"/>
          <w:color w:val="4A442A" w:themeColor="background2" w:themeShade="40"/>
          <w:sz w:val="30"/>
          <w:szCs w:val="30"/>
          <w:shd w:val="clear" w:color="auto" w:fill="FFFFFF"/>
        </w:rPr>
        <w:t>овкость, быстроту реакции и внимание.</w:t>
      </w:r>
    </w:p>
    <w:p w:rsidR="00702F9E" w:rsidRDefault="00702F9E" w:rsidP="00702F9E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30"/>
          <w:szCs w:val="30"/>
          <w:shd w:val="clear" w:color="auto" w:fill="FFFFFF"/>
        </w:rPr>
      </w:pPr>
    </w:p>
    <w:p w:rsidR="00702F9E" w:rsidRDefault="00702F9E" w:rsidP="00702F9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</w:t>
      </w:r>
      <w:r w:rsidRPr="00DE2DB4"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  <w:lang w:eastAsia="ru-RU"/>
        </w:rPr>
        <w:drawing>
          <wp:inline distT="0" distB="0" distL="0" distR="0" wp14:anchorId="6ED000B0" wp14:editId="3CB744B7">
            <wp:extent cx="2324100" cy="3346385"/>
            <wp:effectExtent l="0" t="0" r="0" b="6985"/>
            <wp:docPr id="1" name="Рисунок 1" descr="https://media2.cackle.me/f/50/1d3060ab1a37a2c88d17de42c79325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ia2.cackle.me/f/50/1d3060ab1a37a2c88d17de42c793250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60" cy="335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DE2DB4"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  <w:lang w:eastAsia="ru-RU"/>
        </w:rPr>
        <w:drawing>
          <wp:inline distT="0" distB="0" distL="0" distR="0" wp14:anchorId="5DD40628" wp14:editId="29FD1907">
            <wp:extent cx="2486025" cy="3314700"/>
            <wp:effectExtent l="0" t="0" r="9525" b="0"/>
            <wp:docPr id="2" name="Рисунок 2" descr="https://media2.cackle.me/7/f6/64eb9dbf957ecdaf5b05bf7b1f956f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dia2.cackle.me/7/f6/64eb9dbf957ecdaf5b05bf7b1f956f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126" cy="331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441" w:rsidRPr="00702F9E" w:rsidRDefault="00702F9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E2DB4"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  <w:lang w:eastAsia="ru-RU"/>
        </w:rPr>
        <w:drawing>
          <wp:inline distT="0" distB="0" distL="0" distR="0" wp14:anchorId="6DB5FBFB" wp14:editId="7990AF3C">
            <wp:extent cx="2819400" cy="3457575"/>
            <wp:effectExtent l="0" t="0" r="0" b="9525"/>
            <wp:docPr id="3" name="Рисунок 3" descr="https://media2.cackle.me/9/f8/e4c3f2ecfb3dda8774c3e23f59beff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dia2.cackle.me/9/f8/e4c3f2ecfb3dda8774c3e23f59beff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894" cy="345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  <w:r w:rsidRPr="00DE2DB4"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  <w:lang w:eastAsia="ru-RU"/>
        </w:rPr>
        <w:drawing>
          <wp:inline distT="0" distB="0" distL="0" distR="0" wp14:anchorId="3E9F9618" wp14:editId="0B4DF5F5">
            <wp:extent cx="2895600" cy="3467100"/>
            <wp:effectExtent l="0" t="0" r="0" b="0"/>
            <wp:docPr id="4" name="Рисунок 4" descr="https://media2.cackle.me/b/29/ea264a2300a39a0348d66190e942a2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edia2.cackle.me/b/29/ea264a2300a39a0348d66190e942a29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94632" cy="346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441" w:rsidRPr="0070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16"/>
    <w:rsid w:val="003B6441"/>
    <w:rsid w:val="00702F9E"/>
    <w:rsid w:val="00970B16"/>
    <w:rsid w:val="00F8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2023-02-08T10:42:00Z</dcterms:created>
  <dcterms:modified xsi:type="dcterms:W3CDTF">2023-02-08T10:45:00Z</dcterms:modified>
</cp:coreProperties>
</file>